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餐饮具集中消毒单位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监督检查情况</w:t>
      </w:r>
    </w:p>
    <w:p>
      <w:pPr>
        <w:widowControl/>
        <w:snapToGrid w:val="0"/>
        <w:spacing w:line="640" w:lineRule="exact"/>
        <w:ind w:firstLine="640"/>
        <w:rPr>
          <w:rFonts w:hint="eastAsia"/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出动卫生监督员9</w:t>
      </w:r>
      <w:r>
        <w:rPr>
          <w:rFonts w:hint="eastAsia"/>
          <w:color w:val="000000"/>
          <w:kern w:val="0"/>
          <w:szCs w:val="32"/>
          <w:lang w:val="en-US" w:eastAsia="zh-CN"/>
        </w:rPr>
        <w:t>5</w:t>
      </w:r>
      <w:r>
        <w:rPr>
          <w:rFonts w:hint="eastAsia"/>
          <w:color w:val="000000"/>
          <w:kern w:val="0"/>
          <w:szCs w:val="32"/>
        </w:rPr>
        <w:t>人次，车2</w:t>
      </w:r>
      <w:r>
        <w:rPr>
          <w:rFonts w:hint="eastAsia"/>
          <w:color w:val="000000"/>
          <w:kern w:val="0"/>
          <w:szCs w:val="32"/>
          <w:lang w:val="en-US" w:eastAsia="zh-CN"/>
        </w:rPr>
        <w:t>6</w:t>
      </w:r>
      <w:r>
        <w:rPr>
          <w:rFonts w:hint="eastAsia"/>
          <w:color w:val="000000"/>
          <w:kern w:val="0"/>
          <w:szCs w:val="32"/>
        </w:rPr>
        <w:t>车次，</w:t>
      </w:r>
      <w:r>
        <w:rPr>
          <w:color w:val="000000"/>
          <w:kern w:val="0"/>
          <w:szCs w:val="32"/>
        </w:rPr>
        <w:t>对</w:t>
      </w:r>
      <w:r>
        <w:rPr>
          <w:rFonts w:hint="eastAsia"/>
          <w:color w:val="000000"/>
          <w:kern w:val="0"/>
          <w:szCs w:val="32"/>
        </w:rPr>
        <w:t>,12家</w:t>
      </w:r>
      <w:r>
        <w:rPr>
          <w:color w:val="000000"/>
          <w:kern w:val="0"/>
          <w:szCs w:val="32"/>
        </w:rPr>
        <w:t>餐饮具集中消毒单位的清洗消毒状况、从业人员健康状况等进行检查，</w:t>
      </w:r>
      <w:r>
        <w:rPr>
          <w:rFonts w:hint="eastAsia"/>
          <w:color w:val="000000"/>
          <w:kern w:val="0"/>
          <w:szCs w:val="32"/>
        </w:rPr>
        <w:t>协调市疾控中心，</w:t>
      </w:r>
      <w:r>
        <w:rPr>
          <w:color w:val="000000"/>
          <w:kern w:val="0"/>
          <w:szCs w:val="32"/>
        </w:rPr>
        <w:t>对集中消毒</w:t>
      </w:r>
      <w:r>
        <w:rPr>
          <w:rFonts w:hint="eastAsia"/>
          <w:color w:val="000000"/>
          <w:kern w:val="0"/>
          <w:szCs w:val="32"/>
        </w:rPr>
        <w:t>的</w:t>
      </w:r>
      <w:r>
        <w:rPr>
          <w:color w:val="000000"/>
          <w:kern w:val="0"/>
          <w:szCs w:val="32"/>
        </w:rPr>
        <w:t>餐饮具</w:t>
      </w:r>
      <w:r>
        <w:rPr>
          <w:rFonts w:hint="eastAsia"/>
          <w:color w:val="000000"/>
          <w:kern w:val="0"/>
          <w:szCs w:val="32"/>
        </w:rPr>
        <w:t>进行了</w:t>
      </w:r>
      <w:r>
        <w:rPr>
          <w:color w:val="000000"/>
          <w:kern w:val="0"/>
          <w:szCs w:val="32"/>
        </w:rPr>
        <w:t>监督抽检</w:t>
      </w:r>
      <w:r>
        <w:rPr>
          <w:rFonts w:hint="eastAsia"/>
          <w:color w:val="000000"/>
          <w:kern w:val="0"/>
          <w:szCs w:val="32"/>
        </w:rPr>
        <w:t>，下达监督意见书</w:t>
      </w:r>
      <w:r>
        <w:rPr>
          <w:rFonts w:hint="eastAsia"/>
          <w:color w:val="000000"/>
          <w:kern w:val="0"/>
          <w:szCs w:val="32"/>
          <w:lang w:val="en-US" w:eastAsia="zh-CN"/>
        </w:rPr>
        <w:t>10</w:t>
      </w:r>
      <w:r>
        <w:rPr>
          <w:rFonts w:hint="eastAsia"/>
          <w:color w:val="000000"/>
          <w:kern w:val="0"/>
          <w:szCs w:val="32"/>
        </w:rPr>
        <w:t>份。</w:t>
      </w:r>
    </w:p>
    <w:p>
      <w:pPr>
        <w:widowControl/>
        <w:snapToGrid w:val="0"/>
        <w:spacing w:line="640" w:lineRule="exact"/>
        <w:ind w:firstLine="640"/>
        <w:rPr>
          <w:rFonts w:hint="eastAsia"/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通过本次专项监督检查，</w:t>
      </w:r>
      <w:r>
        <w:rPr>
          <w:color w:val="000000"/>
          <w:kern w:val="0"/>
          <w:szCs w:val="32"/>
        </w:rPr>
        <w:t>进餐饮具集中消毒机构单位自身卫生管理，全面消除</w:t>
      </w:r>
      <w:r>
        <w:rPr>
          <w:rFonts w:hint="eastAsia"/>
          <w:color w:val="000000"/>
          <w:kern w:val="0"/>
          <w:szCs w:val="32"/>
        </w:rPr>
        <w:t>了</w:t>
      </w:r>
      <w:r>
        <w:rPr>
          <w:color w:val="000000"/>
          <w:kern w:val="0"/>
          <w:szCs w:val="32"/>
        </w:rPr>
        <w:t>卫生安全隐患，</w:t>
      </w:r>
      <w:r>
        <w:rPr>
          <w:rFonts w:hint="eastAsia"/>
          <w:color w:val="000000"/>
          <w:kern w:val="0"/>
          <w:szCs w:val="32"/>
        </w:rPr>
        <w:t>我们在以后的监督工作中，更要</w:t>
      </w:r>
      <w:r>
        <w:rPr>
          <w:color w:val="000000"/>
          <w:kern w:val="0"/>
          <w:szCs w:val="32"/>
        </w:rPr>
        <w:t>加强宣传、营造氛围。广泛利用各种形式宣传相关法律法规，有效发挥社会舆论监督作用，通过媒体参与、发动群众积极提供违法线索，向社会公布投诉举报电话，</w:t>
      </w:r>
      <w:r>
        <w:rPr>
          <w:rFonts w:hint="eastAsia"/>
          <w:color w:val="000000"/>
          <w:kern w:val="0"/>
          <w:szCs w:val="32"/>
          <w:lang w:eastAsia="zh-CN"/>
        </w:rPr>
        <w:t>检查结果通过许昌市卫生健康委官方网站向社会公布，</w:t>
      </w:r>
      <w:bookmarkStart w:id="0" w:name="_GoBack"/>
      <w:bookmarkEnd w:id="0"/>
      <w:r>
        <w:rPr>
          <w:color w:val="000000"/>
          <w:kern w:val="0"/>
          <w:szCs w:val="32"/>
        </w:rPr>
        <w:t>强化社会监督，营造整治氛围和声势，</w:t>
      </w:r>
      <w:r>
        <w:rPr>
          <w:rFonts w:hint="eastAsia"/>
          <w:color w:val="000000"/>
          <w:kern w:val="0"/>
          <w:szCs w:val="32"/>
        </w:rPr>
        <w:t>确保各种工作落到实处</w:t>
      </w:r>
      <w:r>
        <w:rPr>
          <w:color w:val="000000"/>
          <w:kern w:val="0"/>
          <w:szCs w:val="32"/>
        </w:rPr>
        <w:t>。</w:t>
      </w:r>
    </w:p>
    <w:p>
      <w:pPr>
        <w:widowControl/>
        <w:snapToGrid w:val="0"/>
        <w:spacing w:line="640" w:lineRule="exact"/>
        <w:ind w:right="640" w:firstLine="640"/>
        <w:jc w:val="right"/>
        <w:rPr>
          <w:rFonts w:hint="eastAsia"/>
          <w:color w:val="000000"/>
          <w:kern w:val="0"/>
          <w:szCs w:val="32"/>
        </w:rPr>
      </w:pPr>
    </w:p>
    <w:p>
      <w:pPr>
        <w:widowControl/>
        <w:snapToGrid w:val="0"/>
        <w:spacing w:line="640" w:lineRule="exact"/>
        <w:ind w:right="640" w:firstLine="640"/>
        <w:jc w:val="right"/>
        <w:rPr>
          <w:rFonts w:hint="eastAsia"/>
          <w:color w:val="000000"/>
          <w:kern w:val="0"/>
          <w:szCs w:val="32"/>
        </w:rPr>
      </w:pPr>
    </w:p>
    <w:p>
      <w:pPr>
        <w:widowControl/>
        <w:snapToGrid w:val="0"/>
        <w:spacing w:line="640" w:lineRule="exact"/>
        <w:ind w:right="640" w:firstLine="640"/>
        <w:jc w:val="right"/>
        <w:rPr>
          <w:rFonts w:hint="eastAsia"/>
          <w:color w:val="000000"/>
          <w:kern w:val="0"/>
          <w:szCs w:val="32"/>
          <w:lang w:eastAsia="zh-CN"/>
        </w:rPr>
      </w:pPr>
      <w:r>
        <w:rPr>
          <w:rFonts w:hint="eastAsia"/>
          <w:color w:val="000000"/>
          <w:kern w:val="0"/>
          <w:szCs w:val="32"/>
        </w:rPr>
        <w:t>许昌市</w:t>
      </w:r>
      <w:r>
        <w:rPr>
          <w:rFonts w:hint="eastAsia"/>
          <w:color w:val="000000"/>
          <w:kern w:val="0"/>
          <w:szCs w:val="32"/>
          <w:lang w:eastAsia="zh-CN"/>
        </w:rPr>
        <w:t>卫生健康委员会</w:t>
      </w:r>
    </w:p>
    <w:p>
      <w:pPr>
        <w:widowControl/>
        <w:snapToGrid w:val="0"/>
        <w:spacing w:line="640" w:lineRule="exact"/>
        <w:ind w:right="640" w:firstLine="640"/>
        <w:jc w:val="righ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201</w:t>
      </w:r>
      <w:r>
        <w:rPr>
          <w:rFonts w:hint="eastAsia"/>
          <w:color w:val="000000"/>
          <w:kern w:val="0"/>
          <w:szCs w:val="32"/>
          <w:lang w:val="en-US" w:eastAsia="zh-CN"/>
        </w:rPr>
        <w:t>9</w:t>
      </w:r>
      <w:r>
        <w:rPr>
          <w:rFonts w:hint="eastAsia"/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  <w:lang w:val="en-US" w:eastAsia="zh-CN"/>
        </w:rPr>
        <w:t>12</w:t>
      </w:r>
      <w:r>
        <w:rPr>
          <w:rFonts w:hint="eastAsia"/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  <w:lang w:val="en-US" w:eastAsia="zh-CN"/>
        </w:rPr>
        <w:t>25</w:t>
      </w:r>
      <w:r>
        <w:rPr>
          <w:rFonts w:hint="eastAsia"/>
          <w:color w:val="000000"/>
          <w:kern w:val="0"/>
          <w:szCs w:val="32"/>
        </w:rPr>
        <w:t>日</w:t>
      </w:r>
    </w:p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A622B"/>
    <w:rsid w:val="016517D4"/>
    <w:rsid w:val="019E0A55"/>
    <w:rsid w:val="044870C4"/>
    <w:rsid w:val="06227E52"/>
    <w:rsid w:val="06607973"/>
    <w:rsid w:val="06EF159E"/>
    <w:rsid w:val="06F86212"/>
    <w:rsid w:val="07DD0985"/>
    <w:rsid w:val="09C673D2"/>
    <w:rsid w:val="0A874DD9"/>
    <w:rsid w:val="0AA10A63"/>
    <w:rsid w:val="0D71416B"/>
    <w:rsid w:val="0E705EC4"/>
    <w:rsid w:val="0F0A274E"/>
    <w:rsid w:val="0F1603AE"/>
    <w:rsid w:val="11453F48"/>
    <w:rsid w:val="14425551"/>
    <w:rsid w:val="14B04268"/>
    <w:rsid w:val="196D25BC"/>
    <w:rsid w:val="1B4C5369"/>
    <w:rsid w:val="1BD86AB5"/>
    <w:rsid w:val="1DBD3087"/>
    <w:rsid w:val="1DD529E0"/>
    <w:rsid w:val="1DE32862"/>
    <w:rsid w:val="1E5C3D56"/>
    <w:rsid w:val="1F13093B"/>
    <w:rsid w:val="2324199F"/>
    <w:rsid w:val="258B10D4"/>
    <w:rsid w:val="26CD1994"/>
    <w:rsid w:val="27653E42"/>
    <w:rsid w:val="296007C5"/>
    <w:rsid w:val="29AA7248"/>
    <w:rsid w:val="2AC12335"/>
    <w:rsid w:val="2C5B6E8B"/>
    <w:rsid w:val="2CA9452F"/>
    <w:rsid w:val="2DC50494"/>
    <w:rsid w:val="2E8A622B"/>
    <w:rsid w:val="32FF7B36"/>
    <w:rsid w:val="33842D48"/>
    <w:rsid w:val="35FB422D"/>
    <w:rsid w:val="36AA65D4"/>
    <w:rsid w:val="38962E26"/>
    <w:rsid w:val="3BFB73DE"/>
    <w:rsid w:val="3D571D99"/>
    <w:rsid w:val="3E066630"/>
    <w:rsid w:val="3E800BEC"/>
    <w:rsid w:val="3EA22870"/>
    <w:rsid w:val="3F635773"/>
    <w:rsid w:val="3F680162"/>
    <w:rsid w:val="405C77CE"/>
    <w:rsid w:val="40721074"/>
    <w:rsid w:val="41A34E00"/>
    <w:rsid w:val="41BB0F8E"/>
    <w:rsid w:val="46EF0716"/>
    <w:rsid w:val="480B119C"/>
    <w:rsid w:val="4B403650"/>
    <w:rsid w:val="4E5D3D7D"/>
    <w:rsid w:val="4F3C0EC5"/>
    <w:rsid w:val="4F6B04F3"/>
    <w:rsid w:val="549C0851"/>
    <w:rsid w:val="58261B28"/>
    <w:rsid w:val="58575DDF"/>
    <w:rsid w:val="58B25016"/>
    <w:rsid w:val="58EF30AE"/>
    <w:rsid w:val="598B16D8"/>
    <w:rsid w:val="59D468E3"/>
    <w:rsid w:val="5A820A19"/>
    <w:rsid w:val="5EA945F3"/>
    <w:rsid w:val="60DA4EBA"/>
    <w:rsid w:val="6160391E"/>
    <w:rsid w:val="624759CA"/>
    <w:rsid w:val="63D5744F"/>
    <w:rsid w:val="64DE4C16"/>
    <w:rsid w:val="652942E7"/>
    <w:rsid w:val="65A31DBA"/>
    <w:rsid w:val="67A32CEC"/>
    <w:rsid w:val="696F2D2C"/>
    <w:rsid w:val="6A330F91"/>
    <w:rsid w:val="6A3324B8"/>
    <w:rsid w:val="6AF44C17"/>
    <w:rsid w:val="6B9B23E6"/>
    <w:rsid w:val="6C276606"/>
    <w:rsid w:val="6CA06E40"/>
    <w:rsid w:val="6DD85B59"/>
    <w:rsid w:val="6DE20201"/>
    <w:rsid w:val="6F5A38E6"/>
    <w:rsid w:val="6F660420"/>
    <w:rsid w:val="70B5368F"/>
    <w:rsid w:val="739E4E2F"/>
    <w:rsid w:val="7480247D"/>
    <w:rsid w:val="750156C4"/>
    <w:rsid w:val="751A37B6"/>
    <w:rsid w:val="75242405"/>
    <w:rsid w:val="7543687F"/>
    <w:rsid w:val="75922376"/>
    <w:rsid w:val="76446B60"/>
    <w:rsid w:val="7984552E"/>
    <w:rsid w:val="7A102F57"/>
    <w:rsid w:val="7B185968"/>
    <w:rsid w:val="7B197E18"/>
    <w:rsid w:val="7B5A20C7"/>
    <w:rsid w:val="7B5A671F"/>
    <w:rsid w:val="7F4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2020-01-11T13:05:00Z</dcterms:created>
  <dc:creator>Administrator</dc:creator>
  <cp:lastModifiedBy>Administrator</cp:lastModifiedBy>
  <dcterms:modified xsi:type="dcterms:W3CDTF">2020-01-11T13:10:22Z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