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4CD20">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考生报名提交材料及排列顺序</w:t>
      </w:r>
    </w:p>
    <w:p w14:paraId="3BD45D86">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（202</w:t>
      </w:r>
      <w:r>
        <w:rPr>
          <w:rFonts w:hint="eastAsia" w:ascii="方正小标宋简体" w:hAnsi="方正小标宋简体" w:eastAsia="方正小标宋简体" w:cs="方正小标宋简体"/>
          <w:snapToGrid/>
          <w:kern w:val="2"/>
          <w:sz w:val="44"/>
          <w:szCs w:val="44"/>
          <w:lang w:val="en-US" w:eastAsia="zh-CN"/>
        </w:rPr>
        <w:t>5</w:t>
      </w:r>
      <w:r>
        <w:rPr>
          <w:rFonts w:hint="eastAsia" w:ascii="方正小标宋简体" w:hAnsi="方正小标宋简体" w:eastAsia="方正小标宋简体" w:cs="方正小标宋简体"/>
          <w:snapToGrid/>
          <w:kern w:val="2"/>
          <w:sz w:val="44"/>
          <w:szCs w:val="44"/>
          <w:lang w:eastAsia="zh-CN"/>
        </w:rPr>
        <w:t>年</w:t>
      </w:r>
      <w:r>
        <w:rPr>
          <w:rFonts w:hint="eastAsia" w:ascii="方正小标宋简体" w:hAnsi="方正小标宋简体" w:eastAsia="方正小标宋简体" w:cs="方正小标宋简体"/>
          <w:snapToGrid/>
          <w:kern w:val="2"/>
          <w:sz w:val="44"/>
          <w:szCs w:val="44"/>
          <w:lang w:val="en-US" w:eastAsia="zh-CN"/>
        </w:rPr>
        <w:t xml:space="preserve">     中医类</w:t>
      </w:r>
      <w:r>
        <w:rPr>
          <w:rFonts w:hint="eastAsia" w:ascii="方正小标宋简体" w:hAnsi="方正小标宋简体" w:eastAsia="方正小标宋简体" w:cs="方正小标宋简体"/>
          <w:snapToGrid/>
          <w:kern w:val="2"/>
          <w:sz w:val="44"/>
          <w:szCs w:val="44"/>
          <w:lang w:eastAsia="zh-CN"/>
        </w:rPr>
        <w:t>）</w:t>
      </w:r>
    </w:p>
    <w:p w14:paraId="4CEB02D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napToGrid/>
          <w:kern w:val="2"/>
          <w:sz w:val="44"/>
          <w:szCs w:val="44"/>
          <w:lang w:eastAsia="zh-CN"/>
        </w:rPr>
      </w:pPr>
    </w:p>
    <w:p w14:paraId="5985C7E4">
      <w:pPr>
        <w:keepNext w:val="0"/>
        <w:keepLines w:val="0"/>
        <w:pageBreakBefore w:val="0"/>
        <w:widowControl/>
        <w:kinsoku w:val="0"/>
        <w:wordWrap/>
        <w:overflowPunct/>
        <w:topLinePunct w:val="0"/>
        <w:autoSpaceDE w:val="0"/>
        <w:autoSpaceDN w:val="0"/>
        <w:bidi w:val="0"/>
        <w:adjustRightInd w:val="0"/>
        <w:snapToGrid w:val="0"/>
        <w:spacing w:line="226" w:lineRule="auto"/>
        <w:ind w:right="0" w:rightChars="0"/>
        <w:textAlignment w:val="baseline"/>
        <w:outlineLvl w:val="0"/>
        <w:rPr>
          <w:rFonts w:hint="eastAsia" w:ascii="黑体" w:hAnsi="黑体" w:eastAsia="黑体" w:cs="黑体"/>
          <w:sz w:val="32"/>
          <w:szCs w:val="32"/>
        </w:rPr>
      </w:pPr>
      <w:r>
        <w:rPr>
          <w:rFonts w:hint="eastAsia" w:ascii="黑体" w:hAnsi="黑体" w:eastAsia="黑体" w:cs="黑体"/>
          <w:spacing w:val="8"/>
          <w:sz w:val="32"/>
          <w:szCs w:val="32"/>
          <w:lang w:eastAsia="zh-CN"/>
        </w:rPr>
        <w:t>一</w:t>
      </w:r>
      <w:r>
        <w:rPr>
          <w:rFonts w:hint="eastAsia" w:ascii="黑体" w:hAnsi="黑体" w:eastAsia="黑体" w:cs="黑体"/>
          <w:spacing w:val="8"/>
          <w:sz w:val="32"/>
          <w:szCs w:val="32"/>
        </w:rPr>
        <w:t>、提交材料及排列顺序</w:t>
      </w:r>
    </w:p>
    <w:p w14:paraId="4AB4BE2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192"/>
        <w:textAlignment w:val="baseline"/>
        <w:outlineLvl w:val="1"/>
        <w:rPr>
          <w:rFonts w:hint="eastAsia"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bCs/>
          <w:spacing w:val="6"/>
          <w:sz w:val="32"/>
          <w:szCs w:val="32"/>
        </w:rPr>
        <w:t>（一）直接报考助理执业医师</w:t>
      </w:r>
    </w:p>
    <w:p w14:paraId="4882AE9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6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1.毕业证书原件</w:t>
      </w:r>
    </w:p>
    <w:p w14:paraId="734D74E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rPr>
        <w:t>学历认证报告原件或《教育部学历证书电子注册备案表</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4"/>
          <w:sz w:val="32"/>
          <w:szCs w:val="32"/>
        </w:rPr>
        <w:t>(二维码需清晰，有效期需在4月30日后）</w:t>
      </w:r>
    </w:p>
    <w:p w14:paraId="0D1EA53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rightChars="0" w:firstLine="664" w:firstLineChars="200"/>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医师资格考试试用期考核证明</w:t>
      </w:r>
    </w:p>
    <w:p w14:paraId="7886DF5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rightChars="0" w:firstLine="664" w:firstLineChars="200"/>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4.报名表（两份）</w:t>
      </w:r>
    </w:p>
    <w:p w14:paraId="782CC7E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rightChars="0" w:firstLine="66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5</w:t>
      </w:r>
      <w:r>
        <w:rPr>
          <w:rFonts w:hint="eastAsia" w:ascii="仿宋_GB2312" w:hAnsi="仿宋_GB2312" w:eastAsia="仿宋_GB2312" w:cs="仿宋_GB2312"/>
          <w:spacing w:val="5"/>
          <w:sz w:val="32"/>
          <w:szCs w:val="32"/>
        </w:rPr>
        <w:t>.身份证复印件</w:t>
      </w:r>
    </w:p>
    <w:p w14:paraId="39C923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6</w:t>
      </w:r>
      <w:r>
        <w:rPr>
          <w:rFonts w:hint="eastAsia" w:ascii="仿宋_GB2312" w:hAnsi="仿宋_GB2312" w:eastAsia="仿宋_GB2312" w:cs="仿宋_GB2312"/>
          <w:spacing w:val="-4"/>
          <w:sz w:val="32"/>
          <w:szCs w:val="32"/>
        </w:rPr>
        <w:t>.毕业证书复印件</w:t>
      </w:r>
    </w:p>
    <w:p w14:paraId="7D9413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24"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7</w:t>
      </w:r>
      <w:r>
        <w:rPr>
          <w:rFonts w:hint="eastAsia" w:ascii="仿宋_GB2312" w:hAnsi="仿宋_GB2312" w:eastAsia="仿宋_GB2312" w:cs="仿宋_GB2312"/>
          <w:spacing w:val="-4"/>
          <w:sz w:val="32"/>
          <w:szCs w:val="32"/>
        </w:rPr>
        <w:t>.学历认证报告或《教育部学历证书电子注册备案表》复印件</w:t>
      </w:r>
    </w:p>
    <w:p w14:paraId="593E6E3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24"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8</w:t>
      </w:r>
      <w:r>
        <w:rPr>
          <w:rFonts w:hint="eastAsia" w:ascii="仿宋_GB2312" w:hAnsi="仿宋_GB2312" w:eastAsia="仿宋_GB2312" w:cs="仿宋_GB2312"/>
          <w:spacing w:val="-4"/>
          <w:sz w:val="32"/>
          <w:szCs w:val="32"/>
        </w:rPr>
        <w:t>.应届毕业生提供《应届医学专业毕业生医师资格考试报考承诺书》</w:t>
      </w:r>
    </w:p>
    <w:p w14:paraId="3DC8C3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24"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9</w:t>
      </w:r>
      <w:r>
        <w:rPr>
          <w:rFonts w:hint="eastAsia" w:ascii="仿宋_GB2312" w:hAnsi="仿宋_GB2312" w:eastAsia="仿宋_GB2312" w:cs="仿宋_GB2312"/>
          <w:spacing w:val="-4"/>
          <w:sz w:val="32"/>
          <w:szCs w:val="32"/>
        </w:rPr>
        <w:t>.试用机构为一级及以下医疗机构的需要提供医疗机构许可证正本及副本复印件</w:t>
      </w:r>
    </w:p>
    <w:p w14:paraId="072B8EE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24"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10</w:t>
      </w:r>
      <w:r>
        <w:rPr>
          <w:rFonts w:hint="eastAsia" w:ascii="仿宋_GB2312" w:hAnsi="仿宋_GB2312" w:eastAsia="仿宋_GB2312" w:cs="仿宋_GB2312"/>
          <w:spacing w:val="-4"/>
          <w:sz w:val="32"/>
          <w:szCs w:val="32"/>
        </w:rPr>
        <w:t>.试用机构为一级及以下医疗机构需要提供带教老师医师资格证书、医师执业证书复印件</w:t>
      </w:r>
    </w:p>
    <w:p w14:paraId="27BEE1A8">
      <w:pPr>
        <w:pStyle w:val="2"/>
        <w:keepNext w:val="0"/>
        <w:keepLines w:val="0"/>
        <w:pageBreakBefore w:val="0"/>
        <w:widowControl/>
        <w:kinsoku w:val="0"/>
        <w:wordWrap/>
        <w:overflowPunct/>
        <w:topLinePunct w:val="0"/>
        <w:autoSpaceDE w:val="0"/>
        <w:autoSpaceDN w:val="0"/>
        <w:bidi w:val="0"/>
        <w:adjustRightInd w:val="0"/>
        <w:snapToGrid/>
        <w:spacing w:line="560" w:lineRule="exact"/>
        <w:ind w:left="0" w:leftChars="0" w:right="0" w:rightChars="0" w:firstLine="640" w:firstLineChars="191"/>
        <w:textAlignment w:val="baseline"/>
        <w:rPr>
          <w:rFonts w:hint="eastAsia" w:ascii="仿宋_GB2312" w:hAnsi="仿宋_GB2312" w:eastAsia="仿宋_GB2312" w:cs="仿宋_GB2312"/>
          <w:b/>
          <w:bCs/>
          <w:spacing w:val="7"/>
          <w:sz w:val="32"/>
          <w:szCs w:val="32"/>
        </w:rPr>
      </w:pPr>
      <w:r>
        <w:rPr>
          <w:rFonts w:hint="eastAsia" w:ascii="仿宋_GB2312" w:hAnsi="仿宋_GB2312" w:eastAsia="仿宋_GB2312" w:cs="仿宋_GB2312"/>
          <w:b/>
          <w:bCs/>
          <w:spacing w:val="7"/>
          <w:sz w:val="32"/>
          <w:szCs w:val="32"/>
        </w:rPr>
        <w:t>（二）助理执业医师报考执业医师</w:t>
      </w:r>
    </w:p>
    <w:p w14:paraId="53280BD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1.毕业证书原件</w:t>
      </w:r>
    </w:p>
    <w:p w14:paraId="3EBB3E8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68" w:firstLineChars="200"/>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2.助理资格证书原件（不得装订内</w:t>
      </w:r>
      <w:r>
        <w:rPr>
          <w:rFonts w:hint="eastAsia" w:ascii="仿宋_GB2312" w:hAnsi="仿宋_GB2312" w:eastAsia="仿宋_GB2312" w:cs="仿宋_GB2312"/>
          <w:spacing w:val="7"/>
          <w:sz w:val="32"/>
          <w:szCs w:val="32"/>
          <w:lang w:eastAsia="zh-CN"/>
        </w:rPr>
        <w:t>页</w:t>
      </w:r>
      <w:r>
        <w:rPr>
          <w:rFonts w:hint="eastAsia" w:ascii="仿宋_GB2312" w:hAnsi="仿宋_GB2312" w:eastAsia="仿宋_GB2312" w:cs="仿宋_GB2312"/>
          <w:spacing w:val="7"/>
          <w:sz w:val="32"/>
          <w:szCs w:val="32"/>
        </w:rPr>
        <w:t>）</w:t>
      </w:r>
    </w:p>
    <w:p w14:paraId="403D564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6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3.助理执业证书原件（不得装订内页）</w:t>
      </w:r>
    </w:p>
    <w:p w14:paraId="4CBA778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4.学历认证报告原件或《教育部学历证书电子注册备案表》</w:t>
      </w:r>
      <w:r>
        <w:rPr>
          <w:rFonts w:hint="eastAsia" w:ascii="仿宋_GB2312" w:hAnsi="仿宋_GB2312" w:eastAsia="仿宋_GB2312" w:cs="仿宋_GB2312"/>
          <w:spacing w:val="-4"/>
          <w:sz w:val="32"/>
          <w:szCs w:val="32"/>
        </w:rPr>
        <w:t>(二维码需清晰，有效期需在4月30日后）</w:t>
      </w:r>
    </w:p>
    <w:p w14:paraId="1998A30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5.执业助理医师报考执业医师执业期考核证明</w:t>
      </w:r>
    </w:p>
    <w:p w14:paraId="38D091E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6.报名表（两份）</w:t>
      </w:r>
    </w:p>
    <w:p w14:paraId="3E43066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7</w:t>
      </w:r>
      <w:r>
        <w:rPr>
          <w:rFonts w:hint="eastAsia" w:ascii="仿宋_GB2312" w:hAnsi="仿宋_GB2312" w:eastAsia="仿宋_GB2312" w:cs="仿宋_GB2312"/>
          <w:spacing w:val="8"/>
          <w:sz w:val="32"/>
          <w:szCs w:val="32"/>
        </w:rPr>
        <w:t>.身份证复印件</w:t>
      </w:r>
    </w:p>
    <w:p w14:paraId="0761055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8.毕业证书复印件</w:t>
      </w:r>
    </w:p>
    <w:p w14:paraId="0ED9921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9</w:t>
      </w:r>
      <w:r>
        <w:rPr>
          <w:rFonts w:hint="eastAsia" w:ascii="仿宋_GB2312" w:hAnsi="仿宋_GB2312" w:eastAsia="仿宋_GB2312" w:cs="仿宋_GB2312"/>
          <w:spacing w:val="8"/>
          <w:sz w:val="32"/>
          <w:szCs w:val="32"/>
        </w:rPr>
        <w:t>.助理执业证书复印件</w:t>
      </w:r>
    </w:p>
    <w:p w14:paraId="7A2804B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10</w:t>
      </w:r>
      <w:r>
        <w:rPr>
          <w:rFonts w:hint="eastAsia" w:ascii="仿宋_GB2312" w:hAnsi="仿宋_GB2312" w:eastAsia="仿宋_GB2312" w:cs="仿宋_GB2312"/>
          <w:spacing w:val="8"/>
          <w:sz w:val="32"/>
          <w:szCs w:val="32"/>
        </w:rPr>
        <w:t>.助理资格证书复印件</w:t>
      </w:r>
    </w:p>
    <w:p w14:paraId="007B73C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1</w:t>
      </w: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rPr>
        <w:t>.学历认证报告或《教育</w:t>
      </w:r>
      <w:r>
        <w:rPr>
          <w:rFonts w:hint="eastAsia" w:ascii="仿宋_GB2312" w:hAnsi="仿宋_GB2312" w:eastAsia="仿宋_GB2312" w:cs="仿宋_GB2312"/>
          <w:spacing w:val="10"/>
          <w:sz w:val="32"/>
          <w:szCs w:val="32"/>
        </w:rPr>
        <w:t>部</w:t>
      </w:r>
      <w:r>
        <w:rPr>
          <w:rFonts w:hint="eastAsia" w:ascii="仿宋_GB2312" w:hAnsi="仿宋_GB2312" w:eastAsia="仿宋_GB2312" w:cs="仿宋_GB2312"/>
          <w:spacing w:val="8"/>
          <w:sz w:val="32"/>
          <w:szCs w:val="32"/>
          <w:lang w:val="en-US" w:eastAsia="zh-CN"/>
        </w:rPr>
        <w:t>学历证书电子注册备案表》复印件</w:t>
      </w:r>
    </w:p>
    <w:p w14:paraId="382B333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12.试用机构为一级及以下医疗机构的需要提供医疗机构许可证复印件</w:t>
      </w:r>
    </w:p>
    <w:p w14:paraId="078C126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1" w:firstLineChars="200"/>
        <w:textAlignment w:val="baseline"/>
        <w:rPr>
          <w:rFonts w:hint="eastAsia" w:ascii="仿宋_GB2312" w:hAnsi="仿宋_GB2312" w:eastAsia="仿宋_GB2312" w:cs="仿宋_GB2312"/>
          <w:b/>
          <w:bCs/>
          <w:spacing w:val="7"/>
          <w:sz w:val="32"/>
          <w:szCs w:val="32"/>
        </w:rPr>
      </w:pPr>
      <w:r>
        <w:rPr>
          <w:rFonts w:hint="eastAsia" w:ascii="仿宋_GB2312" w:hAnsi="仿宋_GB2312" w:eastAsia="仿宋_GB2312" w:cs="仿宋_GB2312"/>
          <w:b/>
          <w:bCs/>
          <w:spacing w:val="7"/>
          <w:sz w:val="32"/>
          <w:szCs w:val="32"/>
        </w:rPr>
        <w:t>（三）直接报考中医类别执业医师</w:t>
      </w:r>
    </w:p>
    <w:p w14:paraId="19232F8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1.毕业证书</w:t>
      </w:r>
    </w:p>
    <w:p w14:paraId="10FA4F1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2.学历认证报告原件或《教育部学历证书电子注册备案表》(二维码需清晰，有效期需在4月30日后）</w:t>
      </w:r>
    </w:p>
    <w:p w14:paraId="1DD8572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3.以研究生学历报名的，同时提交研究生学位证书（含博士学位）原件</w:t>
      </w:r>
    </w:p>
    <w:p w14:paraId="42B53AD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4.医师资格考试试用期考核证明</w:t>
      </w:r>
    </w:p>
    <w:p w14:paraId="331A8DF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5.报名表（两份）</w:t>
      </w:r>
    </w:p>
    <w:p w14:paraId="59747A8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6.身份证复印件</w:t>
      </w:r>
    </w:p>
    <w:p w14:paraId="78F3A00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7.毕业证书复印件</w:t>
      </w:r>
    </w:p>
    <w:p w14:paraId="33A90A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8.学历认证报告或《教育部学历证书电子注册备案表》复印件</w:t>
      </w:r>
    </w:p>
    <w:p w14:paraId="2044877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9.应届毕业生提供《应届医学专业毕业生医师资格考试报考承诺书》</w:t>
      </w:r>
    </w:p>
    <w:p w14:paraId="6708A79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10.试用机构为一级及以下医疗机构的需要提供医疗机构许可证正本及副本复印件</w:t>
      </w:r>
    </w:p>
    <w:p w14:paraId="1EFEB8A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11.试用机构为一级及以下医疗机构需要提供带教老师医师资格证书、医师执业证书复印件</w:t>
      </w:r>
    </w:p>
    <w:p w14:paraId="6808DCAA">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67"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6"/>
          <w:sz w:val="32"/>
          <w:szCs w:val="32"/>
        </w:rPr>
        <w:t>（四）2025年应届研究生报考中医类别执业医师</w:t>
      </w:r>
    </w:p>
    <w:p w14:paraId="2010C35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1.第一学历证书原件、学历认证报告原件或在线学历认证（有效日期要开在考区审核以后）</w:t>
      </w:r>
    </w:p>
    <w:p w14:paraId="13C4B2F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2.学生证原件</w:t>
      </w:r>
    </w:p>
    <w:p w14:paraId="13BC4AC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3.学校研究生处出具的准予该生2025年毕业的证明</w:t>
      </w:r>
    </w:p>
    <w:p w14:paraId="10D0927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4.学校教学医院出具的实习证明（不得在非教学医院报名）</w:t>
      </w:r>
    </w:p>
    <w:p w14:paraId="3341EA3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5.学校出具的考生为专业学位研究生的证明。</w:t>
      </w:r>
      <w:r>
        <w:rPr>
          <w:rFonts w:hint="eastAsia" w:ascii="仿宋_GB2312" w:hAnsi="仿宋_GB2312" w:eastAsia="仿宋_GB2312" w:cs="仿宋_GB2312"/>
          <w:b/>
          <w:bCs/>
          <w:spacing w:val="8"/>
          <w:sz w:val="32"/>
          <w:szCs w:val="32"/>
          <w:lang w:val="en-US" w:eastAsia="zh-CN"/>
        </w:rPr>
        <w:t>非专业型研究生不得报考</w:t>
      </w:r>
      <w:r>
        <w:rPr>
          <w:rFonts w:hint="eastAsia" w:ascii="仿宋_GB2312" w:hAnsi="仿宋_GB2312" w:eastAsia="仿宋_GB2312" w:cs="仿宋_GB2312"/>
          <w:spacing w:val="8"/>
          <w:sz w:val="32"/>
          <w:szCs w:val="32"/>
          <w:lang w:val="en-US" w:eastAsia="zh-CN"/>
        </w:rPr>
        <w:t>，考生应在2025年8月1日前向考点验证毕业证及学位证（毕业证，学位证为学术型研究生的取消考试资格）</w:t>
      </w:r>
    </w:p>
    <w:p w14:paraId="7FDD14D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6.报名表（两份）</w:t>
      </w:r>
    </w:p>
    <w:p w14:paraId="172B478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7.身份证复印件</w:t>
      </w:r>
    </w:p>
    <w:p w14:paraId="5674287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8.学生证复印件</w:t>
      </w:r>
    </w:p>
    <w:p w14:paraId="2C1E431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9.学历认证报告或在线认证报告复印件</w:t>
      </w:r>
    </w:p>
    <w:p w14:paraId="0B5D474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10.学校研究生处提供的名单中有本人信息</w:t>
      </w:r>
    </w:p>
    <w:p w14:paraId="3AAC176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11.试用机构为一级及以下医疗机构需要提供带教老师医师资格证书、医师执业证书复印件</w:t>
      </w:r>
    </w:p>
    <w:p w14:paraId="646D84B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12.试用机构为一级及以下医疗机构的需要提供医疗机构许可证正本及副本复印件</w:t>
      </w:r>
    </w:p>
    <w:p w14:paraId="265A78E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13.当年毕业医学专业研究生医师资格考试报考承诺书</w:t>
      </w:r>
    </w:p>
    <w:p w14:paraId="59768E5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5" w:firstLineChars="200"/>
        <w:textAlignment w:val="baseline"/>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（五）个体诊所从业人员助理医师报考执业医师</w:t>
      </w:r>
    </w:p>
    <w:p w14:paraId="7AA18AF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1.毕业证书原件</w:t>
      </w:r>
    </w:p>
    <w:p w14:paraId="08DC9BD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2.助理资格证书原件</w:t>
      </w:r>
    </w:p>
    <w:p w14:paraId="5EFFF8E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3.助理执业证书原件</w:t>
      </w:r>
    </w:p>
    <w:p w14:paraId="0192E5E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4.学历证明/学历认证报告(要求同前）</w:t>
      </w:r>
    </w:p>
    <w:p w14:paraId="00934F7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5.医师资格考试试用期考核证明</w:t>
      </w:r>
    </w:p>
    <w:p w14:paraId="5E00C92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6.报名表（两份）</w:t>
      </w:r>
    </w:p>
    <w:p w14:paraId="7ECAA5F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7.身份证复印件</w:t>
      </w:r>
    </w:p>
    <w:p w14:paraId="3150653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8.毕业证书复印件</w:t>
      </w:r>
    </w:p>
    <w:p w14:paraId="385A7CE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9.助理执业证书复印件</w:t>
      </w:r>
    </w:p>
    <w:p w14:paraId="0BA2C09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10.助理资格证书复印件</w:t>
      </w:r>
    </w:p>
    <w:p w14:paraId="7491EDA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11.学历认证报告或在线认证报告复印件</w:t>
      </w:r>
    </w:p>
    <w:p w14:paraId="5824F19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12.《医疗机构执业许可证》复印件（非中医类别诊所必须有中医或中西医结合诊疗科目）</w:t>
      </w:r>
    </w:p>
    <w:p w14:paraId="32AD302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67" w:firstLineChars="200"/>
        <w:textAlignment w:val="baseline"/>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（六）归国留学生报考</w:t>
      </w:r>
    </w:p>
    <w:p w14:paraId="73D4B6D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1.毕业证书</w:t>
      </w:r>
    </w:p>
    <w:p w14:paraId="3A2ECB7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2.学历认证报告</w:t>
      </w:r>
    </w:p>
    <w:p w14:paraId="4D646E7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3.学校所在国医师考试机构出具的，该学校该专业毕业生可以在该国参加医师资格考试的证明</w:t>
      </w:r>
    </w:p>
    <w:p w14:paraId="7FE160F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4.入学期间护照</w:t>
      </w:r>
    </w:p>
    <w:p w14:paraId="002E668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5.医师资格考试试用期考核证明</w:t>
      </w:r>
    </w:p>
    <w:p w14:paraId="076F11D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6.报名表（两份）</w:t>
      </w:r>
    </w:p>
    <w:p w14:paraId="1550BDE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7.身份证复印件</w:t>
      </w:r>
    </w:p>
    <w:p w14:paraId="08282DC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8.应届毕业生提供《应届医学专业毕业生医师资格考试报考承诺书》</w:t>
      </w:r>
    </w:p>
    <w:p w14:paraId="3A48322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en-US"/>
        </w:rPr>
      </w:pPr>
      <w:r>
        <w:rPr>
          <w:rFonts w:hint="eastAsia" w:ascii="仿宋_GB2312" w:hAnsi="仿宋_GB2312" w:eastAsia="仿宋_GB2312" w:cs="仿宋_GB2312"/>
          <w:spacing w:val="8"/>
          <w:sz w:val="32"/>
          <w:szCs w:val="32"/>
          <w:lang w:val="en-US" w:eastAsia="zh-CN"/>
        </w:rPr>
        <w:t>9</w:t>
      </w:r>
      <w:r>
        <w:rPr>
          <w:rFonts w:hint="eastAsia" w:ascii="仿宋_GB2312" w:hAnsi="仿宋_GB2312" w:eastAsia="仿宋_GB2312" w:cs="仿宋_GB2312"/>
          <w:spacing w:val="8"/>
          <w:sz w:val="32"/>
          <w:szCs w:val="32"/>
          <w:lang w:val="en-US" w:eastAsia="en-US"/>
        </w:rPr>
        <w:t>.试用机构为一级及以下医疗机构需要提供带教老师医师资格证书、医师执业证书原件及复印件</w:t>
      </w:r>
    </w:p>
    <w:p w14:paraId="34F863C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10.试用机构为一级或以下医疗机构的（含一级）需要提供医疗机构许可证正本及副本复印件</w:t>
      </w:r>
    </w:p>
    <w:p w14:paraId="3F324BC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11.如已在学历所在国家考取该国医师资格证书，需提交资格证原件和证书翻译件及翻译公司资质证</w:t>
      </w:r>
    </w:p>
    <w:p w14:paraId="5408B27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5"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8"/>
          <w:sz w:val="32"/>
          <w:szCs w:val="32"/>
        </w:rPr>
        <w:t>（七）报考乡村全科助理执业医师需提交材料</w:t>
      </w:r>
    </w:p>
    <w:p w14:paraId="5947CF6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1.乡卫生院或者村卫生室工作满一年并考核合格证明</w:t>
      </w:r>
    </w:p>
    <w:p w14:paraId="761A229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2.符合《医师资格考试报名资格规定（2014版）（国卫医发﹝2014)11号）》中报考中医类别医师资格的学历要求。</w:t>
      </w:r>
    </w:p>
    <w:p w14:paraId="79AE81D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3.知情同意书</w:t>
      </w:r>
    </w:p>
    <w:p w14:paraId="2EEA1FE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4.报名审核法人责任承诺书</w:t>
      </w:r>
    </w:p>
    <w:p w14:paraId="5331127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5.其它要求同报考中医类别助理执业医师（不需提交带教）</w:t>
      </w:r>
    </w:p>
    <w:p w14:paraId="03D545A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outlineLvl w:val="0"/>
        <w:rPr>
          <w:rFonts w:hint="eastAsia" w:ascii="黑体" w:hAnsi="黑体" w:eastAsia="黑体" w:cs="黑体"/>
          <w:spacing w:val="8"/>
          <w:sz w:val="32"/>
          <w:szCs w:val="32"/>
          <w:lang w:eastAsia="zh-CN"/>
        </w:rPr>
      </w:pPr>
      <w:r>
        <w:rPr>
          <w:rFonts w:hint="eastAsia" w:ascii="黑体" w:hAnsi="黑体" w:eastAsia="黑体" w:cs="黑体"/>
          <w:spacing w:val="8"/>
          <w:sz w:val="32"/>
          <w:szCs w:val="32"/>
          <w:lang w:eastAsia="zh-CN"/>
        </w:rPr>
        <w:t>二、材料要求</w:t>
      </w:r>
    </w:p>
    <w:p w14:paraId="4B5A3A0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5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8"/>
          <w:sz w:val="32"/>
          <w:szCs w:val="32"/>
          <w:lang w:val="en-US" w:eastAsia="zh-CN"/>
        </w:rPr>
        <w:t>一）报名表</w:t>
      </w:r>
    </w:p>
    <w:p w14:paraId="502F146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1.考生登录“国家医学考试网”打印，报名表自带条形码，</w:t>
      </w:r>
    </w:p>
    <w:p w14:paraId="75BC73D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请确保打印机打印条形码区域清晰洁净。</w:t>
      </w:r>
    </w:p>
    <w:p w14:paraId="09A803D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（二）报名材料</w:t>
      </w:r>
    </w:p>
    <w:p w14:paraId="70BA4D9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56"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1.按类别，</w:t>
      </w:r>
      <w:r>
        <w:rPr>
          <w:rFonts w:hint="eastAsia" w:ascii="仿宋_GB2312" w:hAnsi="仿宋_GB2312" w:eastAsia="仿宋_GB2312" w:cs="仿宋_GB2312"/>
          <w:b/>
          <w:bCs/>
          <w:spacing w:val="4"/>
          <w:sz w:val="32"/>
          <w:szCs w:val="32"/>
        </w:rPr>
        <w:t>每50份材料打捆，</w:t>
      </w:r>
      <w:r>
        <w:rPr>
          <w:rFonts w:hint="eastAsia" w:ascii="仿宋_GB2312" w:hAnsi="仿宋_GB2312" w:eastAsia="仿宋_GB2312" w:cs="仿宋_GB2312"/>
          <w:b/>
          <w:bCs/>
          <w:spacing w:val="6"/>
          <w:sz w:val="32"/>
          <w:szCs w:val="32"/>
        </w:rPr>
        <w:t>用铅笔在每捆材料首页标注类别</w:t>
      </w:r>
      <w:r>
        <w:rPr>
          <w:rFonts w:hint="eastAsia" w:ascii="仿宋_GB2312" w:hAnsi="仿宋_GB2312" w:eastAsia="仿宋_GB2312" w:cs="仿宋_GB2312"/>
          <w:b/>
          <w:bCs/>
          <w:spacing w:val="6"/>
          <w:sz w:val="32"/>
          <w:szCs w:val="32"/>
          <w:lang w:eastAsia="zh-CN"/>
        </w:rPr>
        <w:t>。</w:t>
      </w:r>
    </w:p>
    <w:p w14:paraId="57EFDBC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63" w:firstLineChars="200"/>
        <w:textAlignment w:val="baseline"/>
        <w:outlineLvl w:val="2"/>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5"/>
          <w:sz w:val="32"/>
          <w:szCs w:val="32"/>
        </w:rPr>
        <w:t>2.为方便审核，请勿将报名材料装进档案袋</w:t>
      </w:r>
      <w:r>
        <w:rPr>
          <w:rFonts w:hint="eastAsia" w:ascii="仿宋_GB2312" w:hAnsi="仿宋_GB2312" w:eastAsia="仿宋_GB2312" w:cs="仿宋_GB2312"/>
          <w:b/>
          <w:bCs/>
          <w:spacing w:val="5"/>
          <w:sz w:val="32"/>
          <w:szCs w:val="32"/>
          <w:lang w:eastAsia="zh-CN"/>
        </w:rPr>
        <w:t>。</w:t>
      </w:r>
    </w:p>
    <w:p w14:paraId="11B78D3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64" w:firstLineChars="200"/>
        <w:jc w:val="left"/>
        <w:textAlignment w:val="baseline"/>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6"/>
          <w:sz w:val="32"/>
          <w:szCs w:val="32"/>
        </w:rPr>
        <w:t>3.所有材料要求使用长尾夹，</w:t>
      </w:r>
      <w:r>
        <w:rPr>
          <w:rFonts w:hint="eastAsia" w:ascii="仿宋_GB2312" w:hAnsi="仿宋_GB2312" w:eastAsia="仿宋_GB2312" w:cs="仿宋_GB2312"/>
          <w:b/>
          <w:bCs/>
          <w:spacing w:val="6"/>
          <w:sz w:val="32"/>
          <w:szCs w:val="32"/>
        </w:rPr>
        <w:t>请勿装订</w:t>
      </w:r>
      <w:r>
        <w:rPr>
          <w:rFonts w:hint="eastAsia" w:ascii="仿宋_GB2312" w:hAnsi="仿宋_GB2312" w:eastAsia="仿宋_GB2312" w:cs="仿宋_GB2312"/>
          <w:b/>
          <w:bCs/>
          <w:spacing w:val="6"/>
          <w:sz w:val="32"/>
          <w:szCs w:val="32"/>
          <w:lang w:eastAsia="zh-CN"/>
        </w:rPr>
        <w:t>。</w:t>
      </w:r>
    </w:p>
    <w:p w14:paraId="6E6E99D1">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outlineLvl w:val="0"/>
        <w:rPr>
          <w:rFonts w:hint="eastAsia" w:ascii="黑体" w:hAnsi="黑体" w:eastAsia="黑体" w:cs="黑体"/>
          <w:spacing w:val="8"/>
          <w:sz w:val="32"/>
          <w:szCs w:val="32"/>
          <w:lang w:eastAsia="zh-CN"/>
        </w:rPr>
      </w:pPr>
      <w:r>
        <w:rPr>
          <w:rFonts w:hint="eastAsia" w:ascii="黑体" w:hAnsi="黑体" w:eastAsia="黑体" w:cs="黑体"/>
          <w:spacing w:val="8"/>
          <w:sz w:val="32"/>
          <w:szCs w:val="32"/>
          <w:lang w:eastAsia="zh-CN"/>
        </w:rPr>
        <w:t>三、注意事项</w:t>
      </w:r>
    </w:p>
    <w:p w14:paraId="0B07F9B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（一）学历认证报告</w:t>
      </w:r>
    </w:p>
    <w:p w14:paraId="52699E4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1.中专学历提交学历认证报告原件。</w:t>
      </w:r>
    </w:p>
    <w:p w14:paraId="531C951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7" w:firstLineChars="200"/>
        <w:textAlignment w:val="baseline"/>
        <w:rPr>
          <w:rFonts w:hint="eastAsia" w:ascii="仿宋_GB2312" w:hAnsi="仿宋_GB2312" w:eastAsia="仿宋_GB2312" w:cs="仿宋_GB2312"/>
          <w:sz w:val="32"/>
          <w:szCs w:val="32"/>
          <w:u w:val="none" w:color="auto"/>
        </w:rPr>
      </w:pPr>
      <w:r>
        <w:rPr>
          <w:rFonts w:hint="eastAsia" w:ascii="仿宋_GB2312" w:hAnsi="仿宋_GB2312" w:eastAsia="仿宋_GB2312" w:cs="仿宋_GB2312"/>
          <w:b/>
          <w:bCs/>
          <w:spacing w:val="1"/>
          <w:sz w:val="32"/>
          <w:szCs w:val="32"/>
          <w:u w:val="none" w:color="auto"/>
        </w:rPr>
        <w:t>2.大专及以上学历提供学历认证报告或在线认证报告，在线</w:t>
      </w:r>
      <w:r>
        <w:rPr>
          <w:rFonts w:hint="eastAsia" w:ascii="仿宋_GB2312" w:hAnsi="仿宋_GB2312" w:eastAsia="仿宋_GB2312" w:cs="仿宋_GB2312"/>
          <w:b/>
          <w:bCs/>
          <w:spacing w:val="8"/>
          <w:sz w:val="32"/>
          <w:szCs w:val="32"/>
          <w:u w:val="none" w:color="auto"/>
        </w:rPr>
        <w:t>认证报告要在有效期内。</w:t>
      </w:r>
    </w:p>
    <w:p w14:paraId="16080AA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（二）试用机构是一级以下（含一级）医疗机构的考生，需提交试用机构《医疗机构执业许可证》复印件，并放在个人材料最后位置。试用机构是二级以上（含二级）医疗机构的，不需提</w:t>
      </w:r>
      <w:r>
        <w:rPr>
          <w:rFonts w:hint="eastAsia" w:ascii="仿宋_GB2312" w:hAnsi="仿宋_GB2312" w:eastAsia="仿宋_GB2312" w:cs="仿宋_GB2312"/>
          <w:spacing w:val="-1"/>
          <w:sz w:val="32"/>
          <w:szCs w:val="32"/>
        </w:rPr>
        <w:t>交。</w:t>
      </w:r>
    </w:p>
    <w:p w14:paraId="33A0378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en-US"/>
        </w:rPr>
      </w:pPr>
      <w:r>
        <w:rPr>
          <w:rFonts w:hint="eastAsia" w:ascii="仿宋_GB2312" w:hAnsi="仿宋_GB2312" w:eastAsia="仿宋_GB2312" w:cs="仿宋_GB2312"/>
          <w:spacing w:val="8"/>
          <w:sz w:val="32"/>
          <w:szCs w:val="32"/>
          <w:lang w:val="en-US" w:eastAsia="en-US"/>
        </w:rPr>
        <w:t>（三）所有材料凡未注明复印件者，均要求原件。</w:t>
      </w:r>
    </w:p>
    <w:p w14:paraId="49481AC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（四）2025年中医类别医师资格复核。</w:t>
      </w:r>
    </w:p>
    <w:p w14:paraId="74EAFB2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1.复核时间另行通知。复核为一次性工作，其它时间不受理。</w:t>
      </w:r>
    </w:p>
    <w:p w14:paraId="183A896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2.凡因专业报错、类别表错、级别报错、关键信息不一致（姓名、专业、身份证号）、注册年限不足等原因退回，一概不予重新提交复核。</w:t>
      </w:r>
    </w:p>
    <w:p w14:paraId="4E1BFF0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3.材料不齐的，告知考生在规定复核时间内一次性提供所缺材料。</w:t>
      </w:r>
    </w:p>
    <w:p w14:paraId="03BD3A6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4.凡因毕业证问题（假毕业证、无效毕业证）退回的资料，考生存有疑问的，告知考生在规定复核时间内持相关资料及证明材料申请复核。</w:t>
      </w:r>
    </w:p>
    <w:p w14:paraId="472D36A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（五）</w:t>
      </w:r>
      <w:r>
        <w:rPr>
          <w:rFonts w:hint="eastAsia" w:ascii="仿宋_GB2312" w:hAnsi="仿宋_GB2312" w:eastAsia="仿宋_GB2312" w:cs="仿宋_GB2312"/>
          <w:b/>
          <w:bCs/>
          <w:spacing w:val="2"/>
          <w:sz w:val="32"/>
          <w:szCs w:val="32"/>
        </w:rPr>
        <w:t>持助理医师报考执业医师的，省内、省外助理医师变</w:t>
      </w:r>
      <w:r>
        <w:rPr>
          <w:rFonts w:hint="eastAsia" w:ascii="仿宋_GB2312" w:hAnsi="仿宋_GB2312" w:eastAsia="仿宋_GB2312" w:cs="仿宋_GB2312"/>
          <w:b/>
          <w:bCs/>
          <w:spacing w:val="5"/>
          <w:sz w:val="32"/>
          <w:szCs w:val="32"/>
        </w:rPr>
        <w:t>更注册单位时间截止到网报之前。</w:t>
      </w:r>
    </w:p>
    <w:p w14:paraId="35CBAFF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9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（六）使用后学历报考，请严格按照《2025</w:t>
      </w:r>
      <w:r>
        <w:rPr>
          <w:rFonts w:hint="eastAsia" w:ascii="仿宋_GB2312" w:hAnsi="仿宋_GB2312" w:eastAsia="仿宋_GB2312" w:cs="仿宋_GB2312"/>
          <w:spacing w:val="12"/>
          <w:sz w:val="32"/>
          <w:szCs w:val="32"/>
        </w:rPr>
        <w:t>年国家医师资</w:t>
      </w:r>
      <w:r>
        <w:rPr>
          <w:rFonts w:hint="eastAsia" w:ascii="仿宋_GB2312" w:hAnsi="仿宋_GB2312" w:eastAsia="仿宋_GB2312" w:cs="仿宋_GB2312"/>
          <w:spacing w:val="9"/>
          <w:sz w:val="32"/>
          <w:szCs w:val="32"/>
        </w:rPr>
        <w:t>格考试河南考区中医类别报名审核细则》通知执行。</w:t>
      </w:r>
    </w:p>
    <w:p w14:paraId="2271ADD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92" w:firstLineChars="200"/>
        <w:textAlignment w:val="baseline"/>
        <w:rPr>
          <w:rFonts w:hint="eastAsia"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（七）计划生育技术服务机构人员报考需要提交县级以上卫生健康行政部门同意其报考的证明。</w:t>
      </w:r>
    </w:p>
    <w:p w14:paraId="5CDEEDC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51"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（九）考点不再统一采集照片。考生需使用小二寸白底证件</w:t>
      </w:r>
      <w:r>
        <w:rPr>
          <w:rFonts w:hint="eastAsia" w:ascii="仿宋_GB2312" w:hAnsi="仿宋_GB2312" w:eastAsia="仿宋_GB2312" w:cs="仿宋_GB2312"/>
          <w:b/>
          <w:bCs/>
          <w:spacing w:val="4"/>
          <w:sz w:val="32"/>
          <w:szCs w:val="32"/>
        </w:rPr>
        <w:t>照进行报名，格式要求如下：</w:t>
      </w:r>
    </w:p>
    <w:p w14:paraId="05019DA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照片大小为48毫米×33毫米；头部宽度为21—24毫米；</w:t>
      </w:r>
      <w:r>
        <w:rPr>
          <w:rFonts w:hint="eastAsia" w:ascii="仿宋_GB2312" w:hAnsi="仿宋_GB2312" w:eastAsia="仿宋_GB2312" w:cs="仿宋_GB2312"/>
          <w:spacing w:val="4"/>
          <w:sz w:val="32"/>
          <w:szCs w:val="32"/>
        </w:rPr>
        <w:t>头部长度为28—33毫米。照片分辨率不低于300</w:t>
      </w:r>
      <w:r>
        <w:rPr>
          <w:rFonts w:hint="eastAsia" w:ascii="仿宋_GB2312" w:hAnsi="仿宋_GB2312" w:eastAsia="仿宋_GB2312" w:cs="仿宋_GB2312"/>
          <w:sz w:val="32"/>
          <w:szCs w:val="32"/>
        </w:rPr>
        <w:t>dpi</w:t>
      </w:r>
      <w:r>
        <w:rPr>
          <w:rFonts w:hint="eastAsia" w:ascii="仿宋_GB2312" w:hAnsi="仿宋_GB2312" w:eastAsia="仿宋_GB2312" w:cs="仿宋_GB2312"/>
          <w:spacing w:val="4"/>
          <w:sz w:val="32"/>
          <w:szCs w:val="32"/>
        </w:rPr>
        <w:t>，文件存储格式为</w:t>
      </w:r>
      <w:r>
        <w:rPr>
          <w:rFonts w:hint="eastAsia" w:ascii="仿宋_GB2312" w:hAnsi="仿宋_GB2312" w:eastAsia="仿宋_GB2312" w:cs="仿宋_GB2312"/>
          <w:sz w:val="32"/>
          <w:szCs w:val="32"/>
        </w:rPr>
        <w:t>jpg</w:t>
      </w:r>
      <w:r>
        <w:rPr>
          <w:rFonts w:hint="eastAsia" w:ascii="仿宋_GB2312" w:hAnsi="仿宋_GB2312" w:eastAsia="仿宋_GB2312" w:cs="仿宋_GB2312"/>
          <w:spacing w:val="4"/>
          <w:sz w:val="32"/>
          <w:szCs w:val="32"/>
        </w:rPr>
        <w:t>，颜色模式为24位</w:t>
      </w:r>
      <w:r>
        <w:rPr>
          <w:rFonts w:hint="eastAsia" w:ascii="仿宋_GB2312" w:hAnsi="仿宋_GB2312" w:eastAsia="仿宋_GB2312" w:cs="仿宋_GB2312"/>
          <w:sz w:val="32"/>
          <w:szCs w:val="32"/>
        </w:rPr>
        <w:t>RGB</w:t>
      </w:r>
      <w:r>
        <w:rPr>
          <w:rFonts w:hint="eastAsia" w:ascii="仿宋_GB2312" w:hAnsi="仿宋_GB2312" w:eastAsia="仿宋_GB2312" w:cs="仿宋_GB2312"/>
          <w:spacing w:val="4"/>
          <w:sz w:val="32"/>
          <w:szCs w:val="32"/>
        </w:rPr>
        <w:t>真彩色，白色背景，图像应</w:t>
      </w:r>
      <w:r>
        <w:rPr>
          <w:rFonts w:hint="eastAsia" w:ascii="仿宋_GB2312" w:hAnsi="仿宋_GB2312" w:eastAsia="仿宋_GB2312" w:cs="仿宋_GB2312"/>
          <w:spacing w:val="3"/>
          <w:sz w:val="32"/>
          <w:szCs w:val="32"/>
        </w:rPr>
        <w:t>真实表现考生本人近6个月内相貌，考生不得化浓妆、不得对照</w:t>
      </w:r>
      <w:r>
        <w:rPr>
          <w:rFonts w:hint="eastAsia" w:ascii="仿宋_GB2312" w:hAnsi="仿宋_GB2312" w:eastAsia="仿宋_GB2312" w:cs="仿宋_GB2312"/>
          <w:spacing w:val="5"/>
          <w:sz w:val="32"/>
          <w:szCs w:val="32"/>
        </w:rPr>
        <w:t>片过分修饰、美颜或使用海马体照片。照片最终文件大小不超过</w:t>
      </w:r>
      <w:r>
        <w:rPr>
          <w:rFonts w:hint="eastAsia" w:ascii="仿宋_GB2312" w:hAnsi="仿宋_GB2312" w:eastAsia="仿宋_GB2312" w:cs="仿宋_GB2312"/>
          <w:spacing w:val="2"/>
          <w:sz w:val="32"/>
          <w:szCs w:val="32"/>
        </w:rPr>
        <w:t>30</w:t>
      </w:r>
      <w:r>
        <w:rPr>
          <w:rFonts w:hint="eastAsia" w:ascii="仿宋_GB2312" w:hAnsi="仿宋_GB2312" w:eastAsia="仿宋_GB2312" w:cs="仿宋_GB2312"/>
          <w:sz w:val="32"/>
          <w:szCs w:val="32"/>
        </w:rPr>
        <w:t>kb</w:t>
      </w:r>
      <w:r>
        <w:rPr>
          <w:rFonts w:hint="eastAsia" w:ascii="仿宋_GB2312" w:hAnsi="仿宋_GB2312" w:eastAsia="仿宋_GB2312" w:cs="仿宋_GB2312"/>
          <w:spacing w:val="2"/>
          <w:sz w:val="32"/>
          <w:szCs w:val="32"/>
        </w:rPr>
        <w:t>。</w:t>
      </w:r>
    </w:p>
    <w:p w14:paraId="1394C56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首先请在国家医学考试网下载“医学考试照片检测工具”，</w:t>
      </w:r>
      <w:r>
        <w:rPr>
          <w:rFonts w:hint="eastAsia" w:ascii="仿宋_GB2312" w:hAnsi="仿宋_GB2312" w:eastAsia="仿宋_GB2312" w:cs="仿宋_GB2312"/>
          <w:spacing w:val="10"/>
          <w:sz w:val="32"/>
          <w:szCs w:val="32"/>
        </w:rPr>
        <w:t>下载完成后解压，并运行“医考照片检测工</w:t>
      </w:r>
      <w:r>
        <w:rPr>
          <w:rFonts w:hint="eastAsia" w:ascii="仿宋_GB2312" w:hAnsi="仿宋_GB2312" w:eastAsia="仿宋_GB2312" w:cs="仿宋_GB2312"/>
          <w:spacing w:val="9"/>
          <w:sz w:val="32"/>
          <w:szCs w:val="32"/>
        </w:rPr>
        <w:t>具1.0.1.</w:t>
      </w:r>
      <w:r>
        <w:rPr>
          <w:rFonts w:hint="eastAsia" w:ascii="仿宋_GB2312" w:hAnsi="仿宋_GB2312" w:eastAsia="仿宋_GB2312" w:cs="仿宋_GB2312"/>
          <w:sz w:val="32"/>
          <w:szCs w:val="32"/>
        </w:rPr>
        <w:t>exe</w:t>
      </w:r>
      <w:r>
        <w:rPr>
          <w:rFonts w:hint="eastAsia" w:ascii="仿宋_GB2312" w:hAnsi="仿宋_GB2312" w:eastAsia="仿宋_GB2312" w:cs="仿宋_GB2312"/>
          <w:spacing w:val="9"/>
          <w:sz w:val="32"/>
          <w:szCs w:val="32"/>
        </w:rPr>
        <w:t>”,按</w:t>
      </w:r>
      <w:r>
        <w:rPr>
          <w:rFonts w:hint="eastAsia" w:ascii="仿宋_GB2312" w:hAnsi="仿宋_GB2312" w:eastAsia="仿宋_GB2312" w:cs="仿宋_GB2312"/>
          <w:spacing w:val="5"/>
          <w:sz w:val="32"/>
          <w:szCs w:val="32"/>
        </w:rPr>
        <w:t>照相关提示进行照片的准备、检测和保存，使用检测通过且保存</w:t>
      </w:r>
      <w:r>
        <w:rPr>
          <w:rFonts w:hint="eastAsia" w:ascii="仿宋_GB2312" w:hAnsi="仿宋_GB2312" w:eastAsia="仿宋_GB2312" w:cs="仿宋_GB2312"/>
          <w:spacing w:val="9"/>
          <w:sz w:val="32"/>
          <w:szCs w:val="32"/>
        </w:rPr>
        <w:t>后的照片进行上传，系统不接受未经该工具检测的</w:t>
      </w:r>
      <w:r>
        <w:rPr>
          <w:rFonts w:hint="eastAsia" w:ascii="仿宋_GB2312" w:hAnsi="仿宋_GB2312" w:eastAsia="仿宋_GB2312" w:cs="仿宋_GB2312"/>
          <w:spacing w:val="8"/>
          <w:sz w:val="32"/>
          <w:szCs w:val="32"/>
        </w:rPr>
        <w:t>照片。</w:t>
      </w:r>
    </w:p>
    <w:p w14:paraId="7FAED71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军队考生应上传军装免冠照片。</w:t>
      </w:r>
    </w:p>
    <w:p w14:paraId="22E4636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51"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（十）本年度暂停简易程序，所有考生按照正常程序提</w:t>
      </w:r>
      <w:r>
        <w:rPr>
          <w:rFonts w:hint="eastAsia" w:ascii="仿宋_GB2312" w:hAnsi="仿宋_GB2312" w:eastAsia="仿宋_GB2312" w:cs="仿宋_GB2312"/>
          <w:b/>
          <w:bCs/>
          <w:spacing w:val="1"/>
          <w:sz w:val="32"/>
          <w:szCs w:val="32"/>
        </w:rPr>
        <w:t>交报</w:t>
      </w:r>
      <w:r>
        <w:rPr>
          <w:rFonts w:hint="eastAsia" w:ascii="仿宋_GB2312" w:hAnsi="仿宋_GB2312" w:eastAsia="仿宋_GB2312" w:cs="仿宋_GB2312"/>
          <w:b/>
          <w:bCs/>
          <w:spacing w:val="2"/>
          <w:sz w:val="32"/>
          <w:szCs w:val="32"/>
        </w:rPr>
        <w:t>考材料。</w:t>
      </w:r>
    </w:p>
    <w:sectPr>
      <w:headerReference r:id="rId5" w:type="default"/>
      <w:footerReference r:id="rId6" w:type="default"/>
      <w:pgSz w:w="11906" w:h="16839"/>
      <w:pgMar w:top="1431" w:right="1391" w:bottom="1373" w:left="1595" w:header="0" w:footer="120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1F8E080-DE24-4FD1-9F4C-C988D84B1369}"/>
  </w:font>
  <w:font w:name="黑体">
    <w:panose1 w:val="02010600030101010101"/>
    <w:charset w:val="86"/>
    <w:family w:val="auto"/>
    <w:pitch w:val="default"/>
    <w:sig w:usb0="800002BF" w:usb1="38CF7CFA" w:usb2="00000016" w:usb3="00000000" w:csb0="00040001" w:csb1="00000000"/>
    <w:embedRegular r:id="rId2" w:fontKey="{8651C27B-47A3-4616-8343-CD7DDF872F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86297713-F9AB-4CBC-9AAC-886A0299D98B}"/>
  </w:font>
  <w:font w:name="CESI黑体-GB2312">
    <w:altName w:val="黑体"/>
    <w:panose1 w:val="02000500000000000000"/>
    <w:charset w:val="86"/>
    <w:family w:val="auto"/>
    <w:pitch w:val="default"/>
    <w:sig w:usb0="00000000" w:usb1="00000000" w:usb2="00000012" w:usb3="00000000" w:csb0="0004000F" w:csb1="00000000"/>
    <w:embedRegular r:id="rId4" w:fontKey="{8C586710-1DB7-488E-8535-375238DF3C38}"/>
  </w:font>
  <w:font w:name="方正小标宋简体">
    <w:panose1 w:val="02000000000000000000"/>
    <w:charset w:val="86"/>
    <w:family w:val="auto"/>
    <w:pitch w:val="default"/>
    <w:sig w:usb0="00000001" w:usb1="080E0000" w:usb2="00000000" w:usb3="00000000" w:csb0="00040000" w:csb1="00000000"/>
    <w:embedRegular r:id="rId5" w:fontKey="{0D02193E-D677-4CE5-91E0-8BC92D4B64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7AAB">
    <w:pPr>
      <w:spacing w:line="169" w:lineRule="auto"/>
      <w:ind w:left="4376"/>
      <w:rPr>
        <w:rFonts w:hint="eastAsia" w:ascii="CESI黑体-GB2312" w:hAnsi="CESI黑体-GB2312" w:eastAsia="CESI黑体-GB2312" w:cs="CESI黑体-GB231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EF58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CEF58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AE47">
    <w:pPr>
      <w:pStyle w:val="4"/>
      <w:jc w:val="right"/>
      <w:rPr>
        <w:rFonts w:hint="eastAsia" w:eastAsia="宋体"/>
        <w:lang w:val="en-US" w:eastAsia="zh-CN"/>
      </w:rPr>
    </w:pPr>
  </w:p>
  <w:p w14:paraId="6AAFCEA2">
    <w:pPr>
      <w:pStyle w:val="4"/>
      <w:jc w:val="right"/>
      <w:rPr>
        <w:rFonts w:hint="eastAsia" w:eastAsia="宋体"/>
        <w:lang w:val="en-US" w:eastAsia="zh-CN"/>
      </w:rPr>
    </w:pPr>
  </w:p>
  <w:p w14:paraId="0F9F0383">
    <w:pPr>
      <w:pStyle w:val="4"/>
      <w:jc w:val="right"/>
      <w:rPr>
        <w:rFonts w:hint="eastAsia" w:eastAsia="宋体"/>
        <w:lang w:val="en-US" w:eastAsia="zh-CN"/>
      </w:rPr>
    </w:pPr>
  </w:p>
  <w:p w14:paraId="30670F35">
    <w:pPr>
      <w:pStyle w:val="4"/>
      <w:jc w:val="right"/>
      <w:rPr>
        <w:rFonts w:hint="eastAsia" w:eastAsia="宋体"/>
        <w:lang w:val="en-US" w:eastAsia="zh-CN"/>
      </w:rPr>
    </w:pPr>
  </w:p>
  <w:p w14:paraId="6C1DAF14">
    <w:pPr>
      <w:pStyle w:val="4"/>
      <w:jc w:val="right"/>
      <w:rPr>
        <w:rFonts w:hint="eastAsia" w:eastAsia="宋体"/>
        <w:lang w:val="en-US" w:eastAsia="zh-CN"/>
      </w:rPr>
    </w:pPr>
  </w:p>
  <w:p w14:paraId="2261218B">
    <w:pPr>
      <w:pStyle w:val="4"/>
      <w:jc w:val="right"/>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28A6AC3"/>
    <w:rsid w:val="23075046"/>
    <w:rsid w:val="27441678"/>
    <w:rsid w:val="285525AD"/>
    <w:rsid w:val="357765B3"/>
    <w:rsid w:val="4F7B4E8F"/>
    <w:rsid w:val="550C1A66"/>
    <w:rsid w:val="57BBF1C5"/>
    <w:rsid w:val="5BB7BB6F"/>
    <w:rsid w:val="6FFB19A5"/>
    <w:rsid w:val="6FFDA80E"/>
    <w:rsid w:val="76BF2453"/>
    <w:rsid w:val="7A4653CC"/>
    <w:rsid w:val="7A925C98"/>
    <w:rsid w:val="7BFF4FDF"/>
    <w:rsid w:val="7D7B5908"/>
    <w:rsid w:val="7E9DC834"/>
    <w:rsid w:val="7F9B1352"/>
    <w:rsid w:val="7FA75CCB"/>
    <w:rsid w:val="7FBE287A"/>
    <w:rsid w:val="7FEB4580"/>
    <w:rsid w:val="9F9FE4CC"/>
    <w:rsid w:val="B9FBA583"/>
    <w:rsid w:val="BBDF1505"/>
    <w:rsid w:val="BFF36C3A"/>
    <w:rsid w:val="CD83B831"/>
    <w:rsid w:val="DF67700D"/>
    <w:rsid w:val="DFE8AB70"/>
    <w:rsid w:val="E773328C"/>
    <w:rsid w:val="F6FB826E"/>
    <w:rsid w:val="F7EF3BFB"/>
    <w:rsid w:val="FBF9F42A"/>
    <w:rsid w:val="FDBF0DC3"/>
    <w:rsid w:val="FF8E08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2604</Words>
  <Characters>2761</Characters>
  <TotalTime>102</TotalTime>
  <ScaleCrop>false</ScaleCrop>
  <LinksUpToDate>false</LinksUpToDate>
  <CharactersWithSpaces>2766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2025-02-09T01:20:00Z</dcterms:created>
  <dc:creator>刘艳涛</dc:creator>
  <cp:lastModifiedBy>征途</cp:lastModifiedBy>
  <dcterms:modified xsi:type="dcterms:W3CDTF">2025-02-11T08:24:52Z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2025-02-11T09:03:22Z</vt:filetime>
  </property>
  <property fmtid="{D5CDD505-2E9C-101B-9397-08002B2CF9AE}" pid="4" name="KSOProductBuildVer">
    <vt:lpwstr>2052-12.1.0.19302</vt:lpwstr>
  </property>
  <property fmtid="{D5CDD505-2E9C-101B-9397-08002B2CF9AE}" pid="5" name="KSOTemplateDocerSaveRecord">
    <vt:lpwstr>eyJoZGlkIjoiZmFhZGFlZmVkNGU2YWNmZjE4NzNjZWU2OGI4N2MwMzkiLCJ1c2VySWQiOiIxMTQzOTMzNTU4In0=</vt:lpwstr>
  </property>
  <property fmtid="{D5CDD505-2E9C-101B-9397-08002B2CF9AE}" pid="6" name="ICV">
    <vt:lpwstr>F978776A95414BC8BD69F3C41D9561D9_12</vt:lpwstr>
  </property>
</Properties>
</file>