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bookmarkStart w:id="0" w:name="OLE_LINK1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36"/>
          <w:szCs w:val="36"/>
          <w:lang w:val="en-US" w:eastAsia="zh-CN"/>
        </w:rPr>
        <w:t>2024年</w:t>
      </w:r>
      <w:r>
        <w:rPr>
          <w:rFonts w:hint="eastAsia" w:ascii="文星标宋" w:hAnsi="文星标宋" w:eastAsia="文星标宋" w:cs="文星标宋"/>
          <w:sz w:val="36"/>
          <w:szCs w:val="36"/>
        </w:rPr>
        <w:t>中医确有专长考核知情同意书</w:t>
      </w:r>
    </w:p>
    <w:p>
      <w:pPr>
        <w:spacing w:line="560" w:lineRule="exact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执业医师法》、《传统医学师承和确有专长人员医师资格考核考试办法》（原卫生部第52号令）、《河南省中医管理局关于做好2019年度中医师承和确有专长考核考试的通知》（豫中医〔2019〕7号）相关要求，参加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年中医确有专长考核考试合格者，可获取《传统医学确有专长证书》，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该类证书不作为有效行医证件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，仅用于申请报考国家医师资格考试确有专长助理考试。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该考核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不同于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《中医药法》所规定的中医医术确有专长人员医师资格考核。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我已认真阅读该知情同意书，并已充分知晓以上内容，同意报考和参加20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年度中医确有专长考核考试。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考生签字：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年    月     日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注：该知情同意书签字须清晰可辨，共一式三份，作为报名材料附件分别交由</w:t>
      </w:r>
      <w:r>
        <w:rPr>
          <w:rFonts w:hint="eastAsia" w:eastAsia="仿宋_GB2312"/>
          <w:sz w:val="32"/>
          <w:szCs w:val="32"/>
          <w:lang w:eastAsia="zh-CN"/>
        </w:rPr>
        <w:t>许昌市</w:t>
      </w:r>
      <w:r>
        <w:rPr>
          <w:rFonts w:hint="eastAsia" w:ascii="仿宋_GB2312" w:eastAsia="仿宋_GB2312"/>
          <w:sz w:val="32"/>
          <w:szCs w:val="32"/>
        </w:rPr>
        <w:t>卫生</w:t>
      </w:r>
      <w:r>
        <w:rPr>
          <w:rFonts w:hint="eastAsia"/>
          <w:sz w:val="32"/>
          <w:szCs w:val="32"/>
        </w:rPr>
        <w:t>健康</w:t>
      </w:r>
      <w:r>
        <w:rPr>
          <w:rFonts w:hint="eastAsia" w:ascii="仿宋_GB2312" w:eastAsia="仿宋_GB2312"/>
          <w:sz w:val="32"/>
          <w:szCs w:val="32"/>
        </w:rPr>
        <w:t>委</w:t>
      </w:r>
      <w:r>
        <w:rPr>
          <w:rFonts w:hint="eastAsia"/>
          <w:sz w:val="32"/>
          <w:szCs w:val="32"/>
        </w:rPr>
        <w:t>、考生报名县（区）卫生健康委</w:t>
      </w:r>
      <w:r>
        <w:rPr>
          <w:rFonts w:hint="eastAsia" w:ascii="仿宋_GB2312" w:eastAsia="仿宋_GB2312"/>
          <w:sz w:val="32"/>
          <w:szCs w:val="32"/>
        </w:rPr>
        <w:t>和考生本人留存（考试时须携带）。</w:t>
      </w:r>
    </w:p>
    <w:p>
      <w:pPr>
        <w:spacing w:line="560" w:lineRule="exact"/>
        <w:jc w:val="center"/>
        <w:rPr>
          <w:rFonts w:hAnsi="仿宋_GB2312"/>
          <w:szCs w:val="20"/>
        </w:rPr>
      </w:pPr>
      <w:bookmarkEnd w:id="0"/>
    </w:p>
    <w:p>
      <w:pPr>
        <w:wordWrap/>
        <w:adjustRightInd/>
        <w:snapToGrid/>
        <w:spacing w:line="600" w:lineRule="exact"/>
        <w:ind w:left="0"/>
        <w:textAlignment w:val="auto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</w:pPr>
      <w:bookmarkStart w:id="1" w:name="_GoBack"/>
      <w:bookmarkEnd w:id="1"/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4000101010101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9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5">
    <w:name w:val="page number"/>
    <w:basedOn w:val="3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1756</Words>
  <Characters>1872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2024-08-23T02:59:00Z</dcterms:created>
  <dc:creator>Administrator</dc:creator>
  <dcterms:modified xsi:type="dcterms:W3CDTF">2024-08-27T10:20:20Z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B585C525F86F4A57B35870B08B8376D3_12</vt:lpwstr>
  </property>
</Properties>
</file>