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14A8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bookmarkStart w:id="0" w:name="_GoBack"/>
      <w:bookmarkEnd w:id="0"/>
    </w:p>
    <w:p w14:paraId="660BE927">
      <w:pPr>
        <w:jc w:val="center"/>
        <w:rPr>
          <w:rStyle w:val="6"/>
          <w:rFonts w:hint="eastAsia" w:ascii="方正小标宋简体" w:hAnsi="方正小标宋简体" w:eastAsia="方正小标宋简体" w:cs="方正小标宋简体"/>
          <w:b w:val="0"/>
          <w:bCs/>
          <w:color w:val="000000"/>
          <w:sz w:val="36"/>
          <w:szCs w:val="36"/>
          <w:lang w:val="en-US" w:eastAsia="zh-CN"/>
        </w:rPr>
      </w:pPr>
      <w:r>
        <w:rPr>
          <w:rStyle w:val="6"/>
          <w:rFonts w:hint="eastAsia" w:ascii="方正小标宋简体" w:hAnsi="方正小标宋简体" w:eastAsia="方正小标宋简体" w:cs="方正小标宋简体"/>
          <w:b w:val="0"/>
          <w:bCs/>
          <w:color w:val="000000"/>
          <w:sz w:val="36"/>
          <w:szCs w:val="36"/>
          <w:lang w:val="en-US" w:eastAsia="zh-CN"/>
        </w:rPr>
        <w:t>第七届中国·河南招才引智创新发展大会许昌市卫生健康委员会所属事业单位公开招聘工作人员考察递补人员名单</w:t>
      </w:r>
    </w:p>
    <w:tbl>
      <w:tblPr>
        <w:tblStyle w:val="4"/>
        <w:tblpPr w:leftFromText="180" w:rightFromText="180" w:vertAnchor="text" w:horzAnchor="page" w:tblpX="1442" w:tblpY="38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075"/>
        <w:gridCol w:w="1900"/>
        <w:gridCol w:w="1462"/>
        <w:gridCol w:w="1600"/>
      </w:tblGrid>
      <w:tr w14:paraId="78D2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143" w:type="dxa"/>
            <w:noWrap w:val="0"/>
            <w:vAlign w:val="center"/>
          </w:tcPr>
          <w:p w14:paraId="748BBF56">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招聘单位</w:t>
            </w:r>
          </w:p>
        </w:tc>
        <w:tc>
          <w:tcPr>
            <w:tcW w:w="2075" w:type="dxa"/>
            <w:noWrap w:val="0"/>
            <w:vAlign w:val="center"/>
          </w:tcPr>
          <w:p w14:paraId="1CE4E64D">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岗位代码</w:t>
            </w:r>
          </w:p>
        </w:tc>
        <w:tc>
          <w:tcPr>
            <w:tcW w:w="1900" w:type="dxa"/>
            <w:noWrap w:val="0"/>
            <w:vAlign w:val="center"/>
          </w:tcPr>
          <w:p w14:paraId="548A4C90">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招聘人数</w:t>
            </w:r>
          </w:p>
        </w:tc>
        <w:tc>
          <w:tcPr>
            <w:tcW w:w="1462" w:type="dxa"/>
            <w:noWrap w:val="0"/>
            <w:vAlign w:val="center"/>
          </w:tcPr>
          <w:p w14:paraId="7A2EB89D">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1600" w:type="dxa"/>
            <w:noWrap w:val="0"/>
            <w:vAlign w:val="center"/>
          </w:tcPr>
          <w:p w14:paraId="382259AD">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面试成绩</w:t>
            </w:r>
          </w:p>
        </w:tc>
      </w:tr>
      <w:tr w14:paraId="23E1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143" w:type="dxa"/>
            <w:noWrap w:val="0"/>
            <w:vAlign w:val="center"/>
          </w:tcPr>
          <w:p w14:paraId="4437E242">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许昌市疾病预防控制中心</w:t>
            </w:r>
          </w:p>
        </w:tc>
        <w:tc>
          <w:tcPr>
            <w:tcW w:w="2075" w:type="dxa"/>
            <w:noWrap w:val="0"/>
            <w:vAlign w:val="center"/>
          </w:tcPr>
          <w:p w14:paraId="4F5FDD1F">
            <w:pPr>
              <w:spacing w:line="360" w:lineRule="auto"/>
              <w:jc w:val="center"/>
              <w:rPr>
                <w:rFonts w:hint="eastAsia" w:ascii="仿宋_GB2312" w:hAnsi="仿宋_GB2312" w:eastAsia="仿宋_GB2312" w:cs="仿宋_GB2312"/>
                <w:b/>
                <w:bCs/>
                <w:i/>
                <w:iCs/>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100101</w:t>
            </w:r>
          </w:p>
        </w:tc>
        <w:tc>
          <w:tcPr>
            <w:tcW w:w="1900" w:type="dxa"/>
            <w:noWrap w:val="0"/>
            <w:vAlign w:val="center"/>
          </w:tcPr>
          <w:p w14:paraId="1E533213">
            <w:pPr>
              <w:spacing w:line="360" w:lineRule="auto"/>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w:t>
            </w:r>
          </w:p>
        </w:tc>
        <w:tc>
          <w:tcPr>
            <w:tcW w:w="1462" w:type="dxa"/>
            <w:noWrap w:val="0"/>
            <w:vAlign w:val="center"/>
          </w:tcPr>
          <w:p w14:paraId="3CE11966">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王俞涵</w:t>
            </w:r>
          </w:p>
        </w:tc>
        <w:tc>
          <w:tcPr>
            <w:tcW w:w="1600" w:type="dxa"/>
            <w:noWrap w:val="0"/>
            <w:vAlign w:val="center"/>
          </w:tcPr>
          <w:p w14:paraId="0C43184C">
            <w:pPr>
              <w:spacing w:line="360" w:lineRule="auto"/>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79.58</w:t>
            </w:r>
          </w:p>
        </w:tc>
      </w:tr>
    </w:tbl>
    <w:p w14:paraId="2F3A7A7B">
      <w:pPr>
        <w:rPr>
          <w:rStyle w:val="6"/>
          <w:rFonts w:hint="default" w:ascii="仿宋_GB2312" w:hAnsi="仿宋_GB2312" w:eastAsia="仿宋_GB2312" w:cs="仿宋_GB2312"/>
          <w:b w:val="0"/>
          <w:bCs/>
          <w:color w:val="000000"/>
          <w:sz w:val="32"/>
          <w:szCs w:val="32"/>
          <w:lang w:val="en-US" w:eastAsia="zh-CN"/>
        </w:rPr>
      </w:pPr>
    </w:p>
    <w:p w14:paraId="2C87D1DE">
      <w:pPr>
        <w:rPr>
          <w:rFonts w:hint="default" w:eastAsia="宋体"/>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77C6B3"/>
    <w:rsid w:val="5367461E"/>
    <w:rsid w:val="53FB9889"/>
    <w:rsid w:val="5DDEA7B4"/>
    <w:rsid w:val="5FD79572"/>
    <w:rsid w:val="61FBA529"/>
    <w:rsid w:val="76FF4A88"/>
    <w:rsid w:val="7ABCFFC3"/>
    <w:rsid w:val="7FBC4265"/>
    <w:rsid w:val="7FFB44B7"/>
    <w:rsid w:val="7FFF93CD"/>
    <w:rsid w:val="ADBF7BC0"/>
    <w:rsid w:val="ADF81941"/>
    <w:rsid w:val="BFFF6230"/>
    <w:rsid w:val="DBBDB663"/>
    <w:rsid w:val="EFFC4983"/>
    <w:rsid w:val="F777C5A5"/>
    <w:rsid w:val="FB6E5A87"/>
    <w:rsid w:val="FF6F369B"/>
    <w:rsid w:val="FF773A7B"/>
    <w:rsid w:val="FF9D886A"/>
    <w:rsid w:val="FFBFFD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Words>
  <Characters>98</Characters>
  <Lines>0</Lines>
  <Paragraphs>0</Paragraphs>
  <TotalTime>1.33333333333333</TotalTime>
  <ScaleCrop>false</ScaleCrop>
  <LinksUpToDate>false</LinksUpToDate>
  <CharactersWithSpaces>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歌声嘹亮</cp:lastModifiedBy>
  <dcterms:modified xsi:type="dcterms:W3CDTF">2025-04-29T01:19:12Z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eyJoZGlkIjoiNTY4NDRmNjM3MGY4MjIwZjMyZWYxNGM2MGMzYTFlODEiLCJ1c2VySWQiOiIzMjg0OTQwNjIifQ==</vt:lpwstr>
  </property>
  <property fmtid="{D5CDD505-2E9C-101B-9397-08002B2CF9AE}" pid="4" name="ICV">
    <vt:lpwstr>340BAA879B944AAE9500A2EBA29D4AD9_13</vt:lpwstr>
  </property>
</Properties>
</file>